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3969"/>
        <w:gridCol w:w="1843"/>
        <w:gridCol w:w="1224"/>
      </w:tblGrid>
      <w:tr w:rsidR="00547FDE" w:rsidTr="00547FDE">
        <w:trPr>
          <w:trHeight w:val="699"/>
        </w:trPr>
        <w:tc>
          <w:tcPr>
            <w:tcW w:w="9016" w:type="dxa"/>
            <w:gridSpan w:val="4"/>
          </w:tcPr>
          <w:p w:rsidR="00547FDE" w:rsidRPr="00547FDE" w:rsidRDefault="005838FB" w:rsidP="005838FB">
            <w:pPr>
              <w:jc w:val="left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37465</wp:posOffset>
                  </wp:positionV>
                  <wp:extent cx="1047750" cy="340360"/>
                  <wp:effectExtent l="0" t="0" r="0" b="2540"/>
                  <wp:wrapThrough wrapText="bothSides">
                    <wp:wrapPolygon edited="0">
                      <wp:start x="0" y="0"/>
                      <wp:lineTo x="0" y="20552"/>
                      <wp:lineTo x="21207" y="20552"/>
                      <wp:lineTo x="21207" y="0"/>
                      <wp:lineTo x="0" y="0"/>
                    </wp:wrapPolygon>
                  </wp:wrapThrough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40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47FDE" w:rsidRPr="00547FDE">
              <w:rPr>
                <w:rFonts w:hint="eastAsia"/>
                <w:sz w:val="36"/>
                <w:szCs w:val="36"/>
              </w:rPr>
              <w:t>JFT CO.,Ltd.</w:t>
            </w:r>
          </w:p>
        </w:tc>
      </w:tr>
      <w:tr w:rsidR="00A47E92" w:rsidTr="00547FDE">
        <w:tc>
          <w:tcPr>
            <w:tcW w:w="1980" w:type="dxa"/>
          </w:tcPr>
          <w:p w:rsidR="00A47E92" w:rsidRDefault="00FA0881">
            <w:r w:rsidRPr="00FA0881">
              <w:t>File NO.</w:t>
            </w:r>
          </w:p>
        </w:tc>
        <w:tc>
          <w:tcPr>
            <w:tcW w:w="3969" w:type="dxa"/>
            <w:vMerge w:val="restart"/>
          </w:tcPr>
          <w:p w:rsidR="00A47E92" w:rsidRPr="00862720" w:rsidRDefault="00A47E92" w:rsidP="002A5B2B">
            <w:pPr>
              <w:jc w:val="center"/>
              <w:rPr>
                <w:b/>
              </w:rPr>
            </w:pPr>
            <w:r w:rsidRPr="00862720">
              <w:rPr>
                <w:rFonts w:hint="eastAsia"/>
                <w:b/>
              </w:rPr>
              <w:t>E-Cigarette opening and Refill</w:t>
            </w:r>
          </w:p>
          <w:p w:rsidR="00A47E92" w:rsidRDefault="00A47E92" w:rsidP="002A5B2B">
            <w:pPr>
              <w:jc w:val="center"/>
            </w:pPr>
            <w:r w:rsidRPr="00862720">
              <w:rPr>
                <w:b/>
              </w:rPr>
              <w:t>Description</w:t>
            </w:r>
            <w:r w:rsidR="002A5B2B" w:rsidRPr="00862720">
              <w:rPr>
                <w:b/>
              </w:rPr>
              <w:t>(</w:t>
            </w:r>
            <w:r w:rsidR="002A5B2B" w:rsidRPr="00862720">
              <w:rPr>
                <w:rFonts w:hint="eastAsia"/>
                <w:b/>
              </w:rPr>
              <w:t>Q16 Clearomizer)</w:t>
            </w:r>
          </w:p>
        </w:tc>
        <w:tc>
          <w:tcPr>
            <w:tcW w:w="1843" w:type="dxa"/>
          </w:tcPr>
          <w:p w:rsidR="00A47E92" w:rsidRDefault="00FA0881">
            <w:r w:rsidRPr="00FA0881">
              <w:t>Page</w:t>
            </w:r>
          </w:p>
        </w:tc>
        <w:tc>
          <w:tcPr>
            <w:tcW w:w="1224" w:type="dxa"/>
          </w:tcPr>
          <w:p w:rsidR="00A47E92" w:rsidRDefault="00FA0881">
            <w:r w:rsidRPr="00FA0881">
              <w:t>Version</w:t>
            </w:r>
          </w:p>
        </w:tc>
      </w:tr>
      <w:tr w:rsidR="00A47E92" w:rsidTr="00547FDE">
        <w:tc>
          <w:tcPr>
            <w:tcW w:w="1980" w:type="dxa"/>
          </w:tcPr>
          <w:p w:rsidR="00A47E92" w:rsidRDefault="002A5B2B">
            <w:r>
              <w:rPr>
                <w:rFonts w:hint="eastAsia"/>
              </w:rPr>
              <w:t>JFT/Q16C-16-01</w:t>
            </w:r>
          </w:p>
        </w:tc>
        <w:tc>
          <w:tcPr>
            <w:tcW w:w="3969" w:type="dxa"/>
            <w:vMerge/>
          </w:tcPr>
          <w:p w:rsidR="00A47E92" w:rsidRDefault="00A47E92"/>
        </w:tc>
        <w:tc>
          <w:tcPr>
            <w:tcW w:w="1843" w:type="dxa"/>
          </w:tcPr>
          <w:p w:rsidR="00A47E92" w:rsidRDefault="002A5B2B">
            <w:r>
              <w:rPr>
                <w:rFonts w:hint="eastAsia"/>
              </w:rPr>
              <w:t>1/1</w:t>
            </w:r>
          </w:p>
        </w:tc>
        <w:tc>
          <w:tcPr>
            <w:tcW w:w="1224" w:type="dxa"/>
          </w:tcPr>
          <w:p w:rsidR="00A47E92" w:rsidRDefault="00FA0881">
            <w:r>
              <w:rPr>
                <w:rFonts w:hint="eastAsia"/>
              </w:rPr>
              <w:t>1.0</w:t>
            </w:r>
          </w:p>
        </w:tc>
      </w:tr>
    </w:tbl>
    <w:p w:rsidR="00D40EDD" w:rsidRDefault="00D40ED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31984" w:rsidTr="00CE54FA">
        <w:trPr>
          <w:trHeight w:val="11220"/>
        </w:trPr>
        <w:tc>
          <w:tcPr>
            <w:tcW w:w="9016" w:type="dxa"/>
          </w:tcPr>
          <w:p w:rsidR="00F31984" w:rsidRDefault="00F31984" w:rsidP="00F31984">
            <w:r>
              <w:t>1. Purpose：In order to decare the TPD demand</w:t>
            </w:r>
          </w:p>
          <w:p w:rsidR="00F31984" w:rsidRDefault="00F31984" w:rsidP="00F31984">
            <w:r>
              <w:t>2. Function：The documents is prepared by the Market department</w:t>
            </w:r>
          </w:p>
          <w:p w:rsidR="00F31984" w:rsidRDefault="00F31984" w:rsidP="00F31984">
            <w:r>
              <w:t>3. Detailed Content：</w:t>
            </w:r>
          </w:p>
          <w:p w:rsidR="00F31984" w:rsidRDefault="00F31984" w:rsidP="00F31984"/>
          <w:p w:rsidR="00F31984" w:rsidRDefault="00F31984" w:rsidP="00947F22">
            <w:r w:rsidRPr="00F31984">
              <w:rPr>
                <w:b/>
              </w:rPr>
              <w:t>Opening System</w:t>
            </w:r>
            <w:r>
              <w:t>：Refill the e-liquid from the bottom of the clearomizer</w:t>
            </w:r>
          </w:p>
          <w:p w:rsidR="00947F22" w:rsidRDefault="00947F22" w:rsidP="00947F22">
            <w:pPr>
              <w:rPr>
                <w:b/>
              </w:rPr>
            </w:pPr>
          </w:p>
          <w:p w:rsidR="00F31984" w:rsidRPr="00F31984" w:rsidRDefault="00F31984" w:rsidP="00947F22">
            <w:pPr>
              <w:rPr>
                <w:b/>
              </w:rPr>
            </w:pPr>
            <w:r w:rsidRPr="00F31984">
              <w:rPr>
                <w:b/>
              </w:rPr>
              <w:t>Operation instructions:</w:t>
            </w:r>
          </w:p>
          <w:p w:rsidR="00F31984" w:rsidRDefault="00F31984" w:rsidP="00F31984">
            <w:r>
              <w:t xml:space="preserve">E-juice filling can be easily </w:t>
            </w:r>
            <w:r w:rsidR="00C35ADA">
              <w:t>achieved by removing the bottom part</w:t>
            </w:r>
            <w:r>
              <w:t xml:space="preserve"> and</w:t>
            </w:r>
            <w:r w:rsidR="00E90677">
              <w:t xml:space="preserve"> injecting through the two side</w:t>
            </w:r>
            <w:r w:rsidR="00E90677">
              <w:rPr>
                <w:rFonts w:hint="eastAsia"/>
              </w:rPr>
              <w:t xml:space="preserve"> </w:t>
            </w:r>
            <w:r>
              <w:t>holes (not the vent pipe)</w:t>
            </w:r>
          </w:p>
          <w:p w:rsidR="00947F22" w:rsidRDefault="00947F22" w:rsidP="00947F22">
            <w:pPr>
              <w:rPr>
                <w:b/>
              </w:rPr>
            </w:pPr>
          </w:p>
          <w:p w:rsidR="00F31984" w:rsidRPr="00C678F0" w:rsidRDefault="00F31984" w:rsidP="00947F22">
            <w:pPr>
              <w:rPr>
                <w:b/>
              </w:rPr>
            </w:pPr>
            <w:r w:rsidRPr="00C678F0">
              <w:rPr>
                <w:b/>
              </w:rPr>
              <w:t>Note:</w:t>
            </w:r>
          </w:p>
          <w:p w:rsidR="00F31984" w:rsidRDefault="00F31984" w:rsidP="00F31984">
            <w:bookmarkStart w:id="0" w:name="_GoBack"/>
            <w:bookmarkEnd w:id="0"/>
            <w:r>
              <w:t>Please drip</w:t>
            </w:r>
            <w:r w:rsidR="00C678F0">
              <w:t xml:space="preserve"> a few drop of e-juice to the clear</w:t>
            </w:r>
            <w:r>
              <w:t>omizer hea</w:t>
            </w:r>
            <w:r w:rsidR="00C678F0">
              <w:t>d before its first use to avoid</w:t>
            </w:r>
            <w:r w:rsidR="00C678F0">
              <w:rPr>
                <w:rFonts w:hint="eastAsia"/>
              </w:rPr>
              <w:t xml:space="preserve"> </w:t>
            </w:r>
            <w:r>
              <w:t>dry burn</w:t>
            </w:r>
          </w:p>
          <w:p w:rsidR="00896269" w:rsidRDefault="00896269" w:rsidP="00F31984"/>
          <w:p w:rsidR="00896269" w:rsidRDefault="00DA30C6" w:rsidP="00F31984">
            <w:pPr>
              <w:rPr>
                <w:b/>
              </w:rPr>
            </w:pPr>
            <w:r w:rsidRPr="00B7420A">
              <w:rPr>
                <w:rFonts w:hint="eastAsia"/>
                <w:b/>
                <w:noProof/>
              </w:rPr>
              <w:drawing>
                <wp:anchor distT="0" distB="0" distL="114300" distR="114300" simplePos="0" relativeHeight="251660288" behindDoc="0" locked="0" layoutInCell="1" allowOverlap="1" wp14:anchorId="19D35441" wp14:editId="5B5406B2">
                  <wp:simplePos x="0" y="0"/>
                  <wp:positionH relativeFrom="column">
                    <wp:posOffset>2204720</wp:posOffset>
                  </wp:positionH>
                  <wp:positionV relativeFrom="paragraph">
                    <wp:posOffset>306070</wp:posOffset>
                  </wp:positionV>
                  <wp:extent cx="1889760" cy="2519680"/>
                  <wp:effectExtent l="0" t="0" r="0" b="0"/>
                  <wp:wrapThrough wrapText="bothSides">
                    <wp:wrapPolygon edited="0">
                      <wp:start x="0" y="0"/>
                      <wp:lineTo x="0" y="21393"/>
                      <wp:lineTo x="21339" y="21393"/>
                      <wp:lineTo x="21339" y="0"/>
                      <wp:lineTo x="0" y="0"/>
                    </wp:wrapPolygon>
                  </wp:wrapThrough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hoto_2016-11-03_14-32-09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0" cy="2519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7420A">
              <w:rPr>
                <w:b/>
              </w:rPr>
              <w:t>Filling Picture</w:t>
            </w:r>
          </w:p>
          <w:p w:rsidR="00B7420A" w:rsidRDefault="004D1CE6" w:rsidP="00F31984">
            <w:pPr>
              <w:rPr>
                <w:b/>
              </w:rPr>
            </w:pPr>
            <w:r w:rsidRPr="00B7420A">
              <w:rPr>
                <w:rFonts w:hint="eastAsia"/>
                <w:b/>
                <w:noProof/>
              </w:rPr>
              <w:drawing>
                <wp:anchor distT="0" distB="0" distL="114300" distR="114300" simplePos="0" relativeHeight="251659264" behindDoc="0" locked="0" layoutInCell="1" allowOverlap="1" wp14:anchorId="3A168885" wp14:editId="0D801A2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86995</wp:posOffset>
                  </wp:positionV>
                  <wp:extent cx="2930421" cy="2520000"/>
                  <wp:effectExtent l="0" t="0" r="3810" b="0"/>
                  <wp:wrapThrough wrapText="bothSides">
                    <wp:wrapPolygon edited="0">
                      <wp:start x="0" y="0"/>
                      <wp:lineTo x="0" y="21393"/>
                      <wp:lineTo x="21488" y="21393"/>
                      <wp:lineTo x="21488" y="0"/>
                      <wp:lineTo x="0" y="0"/>
                    </wp:wrapPolygon>
                  </wp:wrapThrough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hoto_2016-11-03_14-31-59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335" t="43576" r="11646" b="18365"/>
                          <a:stretch/>
                        </pic:blipFill>
                        <pic:spPr bwMode="auto">
                          <a:xfrm>
                            <a:off x="0" y="0"/>
                            <a:ext cx="2930421" cy="252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7420A" w:rsidRDefault="00B7420A" w:rsidP="00F31984">
            <w:pPr>
              <w:rPr>
                <w:b/>
              </w:rPr>
            </w:pPr>
          </w:p>
          <w:p w:rsidR="00B7420A" w:rsidRDefault="00B7420A" w:rsidP="00F31984">
            <w:pPr>
              <w:rPr>
                <w:b/>
              </w:rPr>
            </w:pPr>
          </w:p>
          <w:p w:rsidR="00B7420A" w:rsidRDefault="00B7420A" w:rsidP="00F31984">
            <w:pPr>
              <w:rPr>
                <w:b/>
              </w:rPr>
            </w:pPr>
          </w:p>
          <w:p w:rsidR="00B7420A" w:rsidRDefault="00B7420A" w:rsidP="00F31984">
            <w:pPr>
              <w:rPr>
                <w:b/>
              </w:rPr>
            </w:pPr>
          </w:p>
          <w:p w:rsidR="00B7420A" w:rsidRDefault="00B7420A" w:rsidP="00F31984">
            <w:pPr>
              <w:rPr>
                <w:b/>
              </w:rPr>
            </w:pPr>
          </w:p>
          <w:p w:rsidR="00B7420A" w:rsidRDefault="00B7420A" w:rsidP="00F31984">
            <w:pPr>
              <w:rPr>
                <w:b/>
              </w:rPr>
            </w:pPr>
          </w:p>
          <w:p w:rsidR="00B7420A" w:rsidRDefault="00B7420A" w:rsidP="00F31984">
            <w:pPr>
              <w:rPr>
                <w:b/>
              </w:rPr>
            </w:pPr>
          </w:p>
          <w:p w:rsidR="00B7420A" w:rsidRDefault="00B7420A" w:rsidP="00F31984">
            <w:pPr>
              <w:rPr>
                <w:b/>
              </w:rPr>
            </w:pPr>
          </w:p>
          <w:p w:rsidR="00B7420A" w:rsidRDefault="00B7420A" w:rsidP="00F31984">
            <w:pPr>
              <w:rPr>
                <w:b/>
              </w:rPr>
            </w:pPr>
          </w:p>
          <w:p w:rsidR="00B7420A" w:rsidRDefault="00B7420A" w:rsidP="00F31984">
            <w:pPr>
              <w:rPr>
                <w:b/>
              </w:rPr>
            </w:pPr>
          </w:p>
          <w:p w:rsidR="00B7420A" w:rsidRDefault="00B7420A" w:rsidP="00F31984">
            <w:pPr>
              <w:rPr>
                <w:b/>
              </w:rPr>
            </w:pPr>
          </w:p>
          <w:p w:rsidR="00B7420A" w:rsidRDefault="00B7420A" w:rsidP="00F31984">
            <w:pPr>
              <w:rPr>
                <w:b/>
              </w:rPr>
            </w:pPr>
            <w:r>
              <w:rPr>
                <w:b/>
              </w:rPr>
              <w:t>Application of Product</w:t>
            </w:r>
          </w:p>
          <w:p w:rsidR="00B7420A" w:rsidRPr="00B7420A" w:rsidRDefault="00B7420A" w:rsidP="00F31984">
            <w:r>
              <w:t>Q16 Clearomizer</w:t>
            </w:r>
          </w:p>
        </w:tc>
      </w:tr>
    </w:tbl>
    <w:p w:rsidR="00F31984" w:rsidRDefault="00F31984" w:rsidP="00CE54FA"/>
    <w:sectPr w:rsidR="00F3198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4FA" w:rsidRDefault="00CE54FA" w:rsidP="00CE54FA">
      <w:pPr>
        <w:spacing w:after="0" w:line="240" w:lineRule="auto"/>
      </w:pPr>
      <w:r>
        <w:separator/>
      </w:r>
    </w:p>
  </w:endnote>
  <w:endnote w:type="continuationSeparator" w:id="0">
    <w:p w:rsidR="00CE54FA" w:rsidRDefault="00CE54FA" w:rsidP="00CE5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4FA" w:rsidRDefault="00CE54FA" w:rsidP="00CE54FA">
      <w:pPr>
        <w:spacing w:after="0" w:line="240" w:lineRule="auto"/>
      </w:pPr>
      <w:r>
        <w:separator/>
      </w:r>
    </w:p>
  </w:footnote>
  <w:footnote w:type="continuationSeparator" w:id="0">
    <w:p w:rsidR="00CE54FA" w:rsidRDefault="00CE54FA" w:rsidP="00CE54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FDE"/>
    <w:rsid w:val="002226A1"/>
    <w:rsid w:val="002A5B2B"/>
    <w:rsid w:val="00330382"/>
    <w:rsid w:val="004D1CE6"/>
    <w:rsid w:val="00547FDE"/>
    <w:rsid w:val="005838FB"/>
    <w:rsid w:val="00631467"/>
    <w:rsid w:val="00862720"/>
    <w:rsid w:val="00896269"/>
    <w:rsid w:val="00947F22"/>
    <w:rsid w:val="00A47E92"/>
    <w:rsid w:val="00B7420A"/>
    <w:rsid w:val="00BC6E06"/>
    <w:rsid w:val="00C35ADA"/>
    <w:rsid w:val="00C678F0"/>
    <w:rsid w:val="00CE54FA"/>
    <w:rsid w:val="00D07B76"/>
    <w:rsid w:val="00D40EDD"/>
    <w:rsid w:val="00DA30C6"/>
    <w:rsid w:val="00E90677"/>
    <w:rsid w:val="00F31984"/>
    <w:rsid w:val="00FA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520005FB-FB77-462D-9C2D-A8D21708B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E54F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E54FA"/>
  </w:style>
  <w:style w:type="paragraph" w:styleId="a5">
    <w:name w:val="footer"/>
    <w:basedOn w:val="a"/>
    <w:link w:val="Char0"/>
    <w:uiPriority w:val="99"/>
    <w:unhideWhenUsed/>
    <w:rsid w:val="00CE54F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E5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Registered User;JFT CO.,Ltd</dc:creator>
  <cp:keywords/>
  <dc:description/>
  <cp:lastModifiedBy>Registered User</cp:lastModifiedBy>
  <cp:revision>19</cp:revision>
  <dcterms:created xsi:type="dcterms:W3CDTF">2016-11-03T03:22:00Z</dcterms:created>
  <dcterms:modified xsi:type="dcterms:W3CDTF">2016-11-03T11:24:00Z</dcterms:modified>
</cp:coreProperties>
</file>